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8" w:rsidRDefault="00CF19A2" w:rsidP="00A7629B">
      <w:pPr>
        <w:rPr>
          <w:noProof/>
        </w:rPr>
      </w:pPr>
      <w:r w:rsidRPr="00B05FDB">
        <w:rPr>
          <w:noProof/>
          <w:sz w:val="20"/>
          <w:szCs w:val="20"/>
        </w:rPr>
        <w:drawing>
          <wp:anchor distT="0" distB="0" distL="114300" distR="114300" simplePos="0" relativeHeight="251658240" behindDoc="0" locked="0" layoutInCell="1" allowOverlap="1" wp14:anchorId="16CFC758" wp14:editId="3C1F3FC1">
            <wp:simplePos x="0" y="0"/>
            <wp:positionH relativeFrom="column">
              <wp:posOffset>750570</wp:posOffset>
            </wp:positionH>
            <wp:positionV relativeFrom="paragraph">
              <wp:posOffset>-944506</wp:posOffset>
            </wp:positionV>
            <wp:extent cx="1041400" cy="873760"/>
            <wp:effectExtent l="0" t="0" r="6350" b="2540"/>
            <wp:wrapNone/>
            <wp:docPr id="5" name="Picture 5" descr="C:\Users\Megan.Rees\AppData\Local\Microsoft\Windows\Temporary Internet Files\Content.IE5\TYZFSBOL\MC900432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n.Rees\AppData\Local\Microsoft\Windows\Temporary Internet Files\Content.IE5\TYZFSBOL\MC9004324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FDB">
        <w:rPr>
          <w:noProof/>
        </w:rPr>
        <w:drawing>
          <wp:anchor distT="0" distB="0" distL="114300" distR="114300" simplePos="0" relativeHeight="251661312" behindDoc="1" locked="0" layoutInCell="1" allowOverlap="1" wp14:anchorId="07D5A287" wp14:editId="29C8C8E5">
            <wp:simplePos x="0" y="0"/>
            <wp:positionH relativeFrom="column">
              <wp:posOffset>6690360</wp:posOffset>
            </wp:positionH>
            <wp:positionV relativeFrom="paragraph">
              <wp:posOffset>-884555</wp:posOffset>
            </wp:positionV>
            <wp:extent cx="2757170" cy="1763395"/>
            <wp:effectExtent l="114300" t="190500" r="119380" b="179705"/>
            <wp:wrapTight wrapText="bothSides">
              <wp:wrapPolygon edited="0">
                <wp:start x="-436" y="-78"/>
                <wp:lineTo x="-236" y="19659"/>
                <wp:lineTo x="4757" y="21665"/>
                <wp:lineTo x="20270" y="21682"/>
                <wp:lineTo x="20418" y="21651"/>
                <wp:lineTo x="21749" y="21370"/>
                <wp:lineTo x="21840" y="6752"/>
                <wp:lineTo x="21616" y="677"/>
                <wp:lineTo x="20609" y="-523"/>
                <wp:lineTo x="19426" y="-273"/>
                <wp:lineTo x="19106" y="-3973"/>
                <wp:lineTo x="1338" y="-453"/>
                <wp:lineTo x="-436" y="-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461914">
                      <a:off x="0" y="0"/>
                      <a:ext cx="2757170" cy="1763395"/>
                    </a:xfrm>
                    <a:prstGeom prst="rect">
                      <a:avLst/>
                    </a:prstGeom>
                  </pic:spPr>
                </pic:pic>
              </a:graphicData>
            </a:graphic>
            <wp14:sizeRelH relativeFrom="page">
              <wp14:pctWidth>0</wp14:pctWidth>
            </wp14:sizeRelH>
            <wp14:sizeRelV relativeFrom="page">
              <wp14:pctHeight>0</wp14:pctHeight>
            </wp14:sizeRelV>
          </wp:anchor>
        </w:drawing>
      </w:r>
      <w:r w:rsidR="003F2B88" w:rsidRPr="00400EF8">
        <w:rPr>
          <w:noProof/>
          <w:sz w:val="20"/>
        </w:rPr>
        <w:drawing>
          <wp:anchor distT="0" distB="0" distL="114300" distR="114300" simplePos="0" relativeHeight="251660288" behindDoc="0" locked="0" layoutInCell="1" allowOverlap="1" wp14:anchorId="027DA954" wp14:editId="29D59FA2">
            <wp:simplePos x="0" y="0"/>
            <wp:positionH relativeFrom="column">
              <wp:posOffset>-282575</wp:posOffset>
            </wp:positionH>
            <wp:positionV relativeFrom="paragraph">
              <wp:posOffset>-991870</wp:posOffset>
            </wp:positionV>
            <wp:extent cx="901065" cy="919480"/>
            <wp:effectExtent l="0" t="0" r="0" b="0"/>
            <wp:wrapNone/>
            <wp:docPr id="3" name="Picture 3" descr="C:\Users\Megan.Rees\AppData\Local\Microsoft\Windows\Temporary Internet Files\Content.IE5\TYZFSBOL\MC9004343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Rees\AppData\Local\Microsoft\Windows\Temporary Internet Files\Content.IE5\TYZFSBOL\MC90043439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29B" w:rsidRPr="00400EF8">
        <w:rPr>
          <w:sz w:val="20"/>
          <w:u w:val="single"/>
        </w:rPr>
        <w:t>Instructions</w:t>
      </w:r>
      <w:r w:rsidR="00A7629B" w:rsidRPr="00400EF8">
        <w:rPr>
          <w:sz w:val="20"/>
        </w:rPr>
        <w:t xml:space="preserve">: </w:t>
      </w:r>
      <w:r w:rsidR="009E5746">
        <w:rPr>
          <w:sz w:val="20"/>
        </w:rPr>
        <w:t xml:space="preserve">Go to Utahfutures.org. </w:t>
      </w:r>
      <w:proofErr w:type="gramStart"/>
      <w:r w:rsidR="00E92D38">
        <w:rPr>
          <w:sz w:val="20"/>
        </w:rPr>
        <w:t>Click on “Browse Utahfutures.org”.</w:t>
      </w:r>
      <w:proofErr w:type="gramEnd"/>
      <w:r w:rsidR="00E92D38">
        <w:rPr>
          <w:sz w:val="20"/>
        </w:rPr>
        <w:t xml:space="preserve"> Scroll over the Assessments tab, and then click “Career Cluster Inventory.” Select “Rate these activities”. Answer the questions that follow as accurately as possible.  There are 80 questions, but it should only take a few minutes to answer your interest level for each activity. Press “Get Results” when you finish all questions.</w:t>
      </w:r>
      <w:r w:rsidR="00E92D38" w:rsidRPr="00E92D38">
        <w:rPr>
          <w:noProof/>
        </w:rPr>
        <w:t xml:space="preserve"> </w:t>
      </w:r>
    </w:p>
    <w:p w:rsidR="00E92D38" w:rsidRDefault="00E92D38" w:rsidP="00A7629B">
      <w:pPr>
        <w:rPr>
          <w:sz w:val="20"/>
        </w:rPr>
      </w:pPr>
    </w:p>
    <w:p w:rsidR="00E92D38" w:rsidRPr="00B05FDB" w:rsidRDefault="00E92D38" w:rsidP="00E92D38">
      <w:pPr>
        <w:rPr>
          <w:sz w:val="20"/>
          <w:szCs w:val="20"/>
        </w:rPr>
      </w:pPr>
      <w:r w:rsidRPr="00B05FDB">
        <w:rPr>
          <w:sz w:val="20"/>
          <w:szCs w:val="20"/>
        </w:rPr>
        <w:t>Click on your highest scored career cluster. Read the overview</w:t>
      </w:r>
    </w:p>
    <w:p w:rsidR="00E92D38" w:rsidRPr="00B05FDB" w:rsidRDefault="00E92D38" w:rsidP="00E92D38">
      <w:pPr>
        <w:rPr>
          <w:sz w:val="20"/>
          <w:szCs w:val="20"/>
        </w:rPr>
      </w:pPr>
    </w:p>
    <w:p w:rsidR="00E92D38" w:rsidRPr="00B05FDB" w:rsidRDefault="00E92D38" w:rsidP="00E92D38">
      <w:pPr>
        <w:rPr>
          <w:sz w:val="20"/>
          <w:szCs w:val="20"/>
        </w:rPr>
      </w:pPr>
      <w:r w:rsidRPr="00B05FDB">
        <w:rPr>
          <w:b/>
          <w:sz w:val="20"/>
          <w:szCs w:val="20"/>
        </w:rPr>
        <w:t>Highest Scored Area</w:t>
      </w:r>
      <w:r w:rsidRPr="00B05FDB">
        <w:rPr>
          <w:sz w:val="20"/>
          <w:szCs w:val="20"/>
        </w:rPr>
        <w:t>: ___________________________________________ Score: _________</w:t>
      </w:r>
    </w:p>
    <w:p w:rsidR="00E92D38" w:rsidRPr="00B05FDB" w:rsidRDefault="00E92D38" w:rsidP="00E92D38">
      <w:pPr>
        <w:rPr>
          <w:sz w:val="20"/>
          <w:szCs w:val="20"/>
        </w:rPr>
      </w:pPr>
    </w:p>
    <w:p w:rsidR="00E92D38" w:rsidRPr="00B05FDB" w:rsidRDefault="00B05FDB" w:rsidP="00E92D38">
      <w:pPr>
        <w:rPr>
          <w:sz w:val="20"/>
          <w:szCs w:val="20"/>
        </w:rPr>
      </w:pPr>
      <w:r w:rsidRPr="00B05FDB">
        <w:rPr>
          <w:sz w:val="20"/>
          <w:szCs w:val="20"/>
        </w:rPr>
        <w:t>Occupations: Click on Occupations and choose three careers from the list that interest you. Click on that career and answer the questions below.</w:t>
      </w:r>
    </w:p>
    <w:tbl>
      <w:tblPr>
        <w:tblStyle w:val="TableGrid"/>
        <w:tblW w:w="0" w:type="auto"/>
        <w:tblLook w:val="04A0" w:firstRow="1" w:lastRow="0" w:firstColumn="1" w:lastColumn="0" w:noHBand="0" w:noVBand="1"/>
      </w:tblPr>
      <w:tblGrid>
        <w:gridCol w:w="410"/>
        <w:gridCol w:w="3298"/>
        <w:gridCol w:w="2970"/>
        <w:gridCol w:w="3870"/>
        <w:gridCol w:w="4068"/>
      </w:tblGrid>
      <w:tr w:rsidR="00CF19A2" w:rsidRPr="00B05FDB" w:rsidTr="00B05FDB">
        <w:tc>
          <w:tcPr>
            <w:tcW w:w="410" w:type="dxa"/>
          </w:tcPr>
          <w:p w:rsidR="00B05FDB" w:rsidRPr="00B05FDB" w:rsidRDefault="00B05FDB" w:rsidP="00E92D38">
            <w:pPr>
              <w:rPr>
                <w:sz w:val="20"/>
                <w:szCs w:val="20"/>
              </w:rPr>
            </w:pPr>
          </w:p>
        </w:tc>
        <w:tc>
          <w:tcPr>
            <w:tcW w:w="3298" w:type="dxa"/>
          </w:tcPr>
          <w:p w:rsidR="00B05FDB" w:rsidRPr="00B05FDB" w:rsidRDefault="00B05FDB" w:rsidP="00B05FDB">
            <w:pPr>
              <w:jc w:val="center"/>
              <w:rPr>
                <w:sz w:val="20"/>
                <w:szCs w:val="20"/>
              </w:rPr>
            </w:pPr>
            <w:r w:rsidRPr="00B05FDB">
              <w:rPr>
                <w:sz w:val="20"/>
                <w:szCs w:val="20"/>
              </w:rPr>
              <w:t>Career Title</w:t>
            </w:r>
          </w:p>
        </w:tc>
        <w:tc>
          <w:tcPr>
            <w:tcW w:w="2970" w:type="dxa"/>
          </w:tcPr>
          <w:p w:rsidR="00B05FDB" w:rsidRPr="00B05FDB" w:rsidRDefault="00B05FDB" w:rsidP="00B05FDB">
            <w:pPr>
              <w:jc w:val="center"/>
              <w:rPr>
                <w:sz w:val="20"/>
                <w:szCs w:val="20"/>
              </w:rPr>
            </w:pPr>
            <w:r w:rsidRPr="00B05FDB">
              <w:rPr>
                <w:sz w:val="20"/>
                <w:szCs w:val="20"/>
              </w:rPr>
              <w:t>Education Level (Preparation)</w:t>
            </w:r>
          </w:p>
        </w:tc>
        <w:tc>
          <w:tcPr>
            <w:tcW w:w="3870" w:type="dxa"/>
          </w:tcPr>
          <w:p w:rsidR="00B05FDB" w:rsidRPr="00B05FDB" w:rsidRDefault="00B05FDB" w:rsidP="00B05FDB">
            <w:pPr>
              <w:jc w:val="center"/>
              <w:rPr>
                <w:sz w:val="20"/>
                <w:szCs w:val="20"/>
              </w:rPr>
            </w:pPr>
            <w:r w:rsidRPr="00B05FDB">
              <w:rPr>
                <w:sz w:val="20"/>
                <w:szCs w:val="20"/>
              </w:rPr>
              <w:t>Yearly Income</w:t>
            </w:r>
          </w:p>
          <w:p w:rsidR="00B05FDB" w:rsidRPr="00B05FDB" w:rsidRDefault="00B05FDB" w:rsidP="00B05FDB">
            <w:pPr>
              <w:jc w:val="center"/>
              <w:rPr>
                <w:sz w:val="20"/>
                <w:szCs w:val="20"/>
              </w:rPr>
            </w:pPr>
            <w:r w:rsidRPr="00B05FDB">
              <w:rPr>
                <w:sz w:val="20"/>
                <w:szCs w:val="20"/>
              </w:rPr>
              <w:t>(Wages, Salt Lake City, End of career)</w:t>
            </w:r>
          </w:p>
        </w:tc>
        <w:tc>
          <w:tcPr>
            <w:tcW w:w="4068" w:type="dxa"/>
          </w:tcPr>
          <w:p w:rsidR="00B05FDB" w:rsidRPr="00B05FDB" w:rsidRDefault="00B05FDB" w:rsidP="00B05FDB">
            <w:pPr>
              <w:jc w:val="center"/>
              <w:rPr>
                <w:sz w:val="20"/>
                <w:szCs w:val="20"/>
              </w:rPr>
            </w:pPr>
            <w:r w:rsidRPr="00B05FDB">
              <w:rPr>
                <w:sz w:val="20"/>
                <w:szCs w:val="20"/>
              </w:rPr>
              <w:t>Employment and Outlook</w:t>
            </w:r>
            <w:r w:rsidRPr="00B05FDB">
              <w:rPr>
                <w:sz w:val="20"/>
                <w:szCs w:val="20"/>
              </w:rPr>
              <w:br/>
              <w:t>(Look up Metro)</w:t>
            </w:r>
          </w:p>
        </w:tc>
      </w:tr>
      <w:tr w:rsidR="00CF19A2" w:rsidRPr="00B05FDB" w:rsidTr="00B05FDB">
        <w:tc>
          <w:tcPr>
            <w:tcW w:w="410" w:type="dxa"/>
          </w:tcPr>
          <w:p w:rsidR="00B05FDB" w:rsidRPr="00B05FDB" w:rsidRDefault="00B05FDB" w:rsidP="00E92D38">
            <w:pPr>
              <w:rPr>
                <w:sz w:val="20"/>
                <w:szCs w:val="20"/>
              </w:rPr>
            </w:pPr>
            <w:r w:rsidRPr="00B05FDB">
              <w:rPr>
                <w:sz w:val="20"/>
                <w:szCs w:val="20"/>
              </w:rPr>
              <w:t>1</w:t>
            </w:r>
          </w:p>
        </w:tc>
        <w:tc>
          <w:tcPr>
            <w:tcW w:w="3298" w:type="dxa"/>
          </w:tcPr>
          <w:p w:rsidR="00B05FDB" w:rsidRPr="00B05FDB" w:rsidRDefault="00B05FDB" w:rsidP="00E92D38">
            <w:pPr>
              <w:rPr>
                <w:sz w:val="20"/>
                <w:szCs w:val="20"/>
              </w:rPr>
            </w:pPr>
          </w:p>
        </w:tc>
        <w:tc>
          <w:tcPr>
            <w:tcW w:w="2970" w:type="dxa"/>
          </w:tcPr>
          <w:p w:rsidR="00B05FDB" w:rsidRPr="00B05FDB" w:rsidRDefault="00B05FDB" w:rsidP="00E92D38">
            <w:pPr>
              <w:rPr>
                <w:sz w:val="20"/>
                <w:szCs w:val="20"/>
              </w:rPr>
            </w:pPr>
          </w:p>
        </w:tc>
        <w:tc>
          <w:tcPr>
            <w:tcW w:w="3870" w:type="dxa"/>
          </w:tcPr>
          <w:p w:rsidR="00B05FDB" w:rsidRPr="00B05FDB" w:rsidRDefault="00B05FDB" w:rsidP="00E92D38">
            <w:pPr>
              <w:rPr>
                <w:sz w:val="20"/>
                <w:szCs w:val="20"/>
              </w:rPr>
            </w:pPr>
          </w:p>
        </w:tc>
        <w:tc>
          <w:tcPr>
            <w:tcW w:w="4068" w:type="dxa"/>
          </w:tcPr>
          <w:p w:rsidR="00B05FDB" w:rsidRPr="00B05FDB" w:rsidRDefault="00B05FDB" w:rsidP="00E92D38">
            <w:pPr>
              <w:rPr>
                <w:sz w:val="20"/>
                <w:szCs w:val="20"/>
              </w:rPr>
            </w:pPr>
          </w:p>
        </w:tc>
      </w:tr>
      <w:tr w:rsidR="00CF19A2" w:rsidRPr="00B05FDB" w:rsidTr="00B05FDB">
        <w:tc>
          <w:tcPr>
            <w:tcW w:w="410" w:type="dxa"/>
          </w:tcPr>
          <w:p w:rsidR="00B05FDB" w:rsidRPr="00B05FDB" w:rsidRDefault="00B05FDB" w:rsidP="00E92D38">
            <w:pPr>
              <w:rPr>
                <w:sz w:val="20"/>
                <w:szCs w:val="20"/>
              </w:rPr>
            </w:pPr>
            <w:r w:rsidRPr="00B05FDB">
              <w:rPr>
                <w:sz w:val="20"/>
                <w:szCs w:val="20"/>
              </w:rPr>
              <w:t>2</w:t>
            </w:r>
          </w:p>
        </w:tc>
        <w:tc>
          <w:tcPr>
            <w:tcW w:w="3298" w:type="dxa"/>
          </w:tcPr>
          <w:p w:rsidR="00B05FDB" w:rsidRPr="00B05FDB" w:rsidRDefault="00B05FDB" w:rsidP="00E92D38">
            <w:pPr>
              <w:rPr>
                <w:sz w:val="20"/>
                <w:szCs w:val="20"/>
              </w:rPr>
            </w:pPr>
          </w:p>
        </w:tc>
        <w:tc>
          <w:tcPr>
            <w:tcW w:w="2970" w:type="dxa"/>
          </w:tcPr>
          <w:p w:rsidR="00B05FDB" w:rsidRPr="00B05FDB" w:rsidRDefault="00B05FDB" w:rsidP="00E92D38">
            <w:pPr>
              <w:rPr>
                <w:sz w:val="20"/>
                <w:szCs w:val="20"/>
              </w:rPr>
            </w:pPr>
          </w:p>
        </w:tc>
        <w:tc>
          <w:tcPr>
            <w:tcW w:w="3870" w:type="dxa"/>
          </w:tcPr>
          <w:p w:rsidR="00B05FDB" w:rsidRPr="00B05FDB" w:rsidRDefault="00B05FDB" w:rsidP="00E92D38">
            <w:pPr>
              <w:rPr>
                <w:sz w:val="20"/>
                <w:szCs w:val="20"/>
              </w:rPr>
            </w:pPr>
          </w:p>
        </w:tc>
        <w:tc>
          <w:tcPr>
            <w:tcW w:w="4068" w:type="dxa"/>
          </w:tcPr>
          <w:p w:rsidR="00B05FDB" w:rsidRPr="00B05FDB" w:rsidRDefault="00B05FDB" w:rsidP="00E92D38">
            <w:pPr>
              <w:rPr>
                <w:sz w:val="20"/>
                <w:szCs w:val="20"/>
              </w:rPr>
            </w:pPr>
          </w:p>
        </w:tc>
      </w:tr>
      <w:tr w:rsidR="00CF19A2" w:rsidRPr="00B05FDB" w:rsidTr="00B05FDB">
        <w:tc>
          <w:tcPr>
            <w:tcW w:w="410" w:type="dxa"/>
          </w:tcPr>
          <w:p w:rsidR="00B05FDB" w:rsidRPr="00B05FDB" w:rsidRDefault="00B05FDB" w:rsidP="00E92D38">
            <w:pPr>
              <w:rPr>
                <w:sz w:val="20"/>
                <w:szCs w:val="20"/>
              </w:rPr>
            </w:pPr>
            <w:r w:rsidRPr="00B05FDB">
              <w:rPr>
                <w:sz w:val="20"/>
                <w:szCs w:val="20"/>
              </w:rPr>
              <w:t>3</w:t>
            </w:r>
          </w:p>
        </w:tc>
        <w:tc>
          <w:tcPr>
            <w:tcW w:w="3298" w:type="dxa"/>
          </w:tcPr>
          <w:p w:rsidR="00B05FDB" w:rsidRPr="00B05FDB" w:rsidRDefault="00B05FDB" w:rsidP="00E92D38">
            <w:pPr>
              <w:rPr>
                <w:sz w:val="20"/>
                <w:szCs w:val="20"/>
              </w:rPr>
            </w:pPr>
          </w:p>
        </w:tc>
        <w:tc>
          <w:tcPr>
            <w:tcW w:w="2970" w:type="dxa"/>
          </w:tcPr>
          <w:p w:rsidR="00B05FDB" w:rsidRPr="00B05FDB" w:rsidRDefault="00B05FDB" w:rsidP="00E92D38">
            <w:pPr>
              <w:rPr>
                <w:sz w:val="20"/>
                <w:szCs w:val="20"/>
              </w:rPr>
            </w:pPr>
          </w:p>
        </w:tc>
        <w:tc>
          <w:tcPr>
            <w:tcW w:w="3870" w:type="dxa"/>
          </w:tcPr>
          <w:p w:rsidR="00B05FDB" w:rsidRPr="00B05FDB" w:rsidRDefault="00B05FDB" w:rsidP="00E92D38">
            <w:pPr>
              <w:rPr>
                <w:sz w:val="20"/>
                <w:szCs w:val="20"/>
              </w:rPr>
            </w:pPr>
          </w:p>
        </w:tc>
        <w:tc>
          <w:tcPr>
            <w:tcW w:w="4068" w:type="dxa"/>
          </w:tcPr>
          <w:p w:rsidR="00B05FDB" w:rsidRPr="00B05FDB" w:rsidRDefault="00B05FDB" w:rsidP="00E92D38">
            <w:pPr>
              <w:rPr>
                <w:sz w:val="20"/>
                <w:szCs w:val="20"/>
              </w:rPr>
            </w:pPr>
          </w:p>
        </w:tc>
      </w:tr>
    </w:tbl>
    <w:p w:rsidR="00B05FDB" w:rsidRPr="00B05FDB" w:rsidRDefault="00B05FDB" w:rsidP="00E92D38">
      <w:pPr>
        <w:rPr>
          <w:sz w:val="20"/>
          <w:szCs w:val="20"/>
        </w:rPr>
      </w:pPr>
    </w:p>
    <w:p w:rsidR="00E92D38" w:rsidRPr="00B05FDB" w:rsidRDefault="00B05FDB" w:rsidP="00E92D38">
      <w:pPr>
        <w:rPr>
          <w:sz w:val="20"/>
          <w:szCs w:val="20"/>
        </w:rPr>
      </w:pPr>
      <w:r w:rsidRPr="00B05FDB">
        <w:rPr>
          <w:b/>
          <w:sz w:val="20"/>
          <w:szCs w:val="20"/>
        </w:rPr>
        <w:t>Second Highest Scored Area</w:t>
      </w:r>
      <w:r w:rsidRPr="00B05FDB">
        <w:rPr>
          <w:sz w:val="20"/>
          <w:szCs w:val="20"/>
        </w:rPr>
        <w:t>: _______________________________________ Score: ___________</w:t>
      </w:r>
    </w:p>
    <w:p w:rsidR="00B05FDB" w:rsidRPr="00B05FDB" w:rsidRDefault="00B05FDB" w:rsidP="00E92D38">
      <w:pPr>
        <w:rPr>
          <w:sz w:val="20"/>
          <w:szCs w:val="20"/>
        </w:rPr>
      </w:pPr>
    </w:p>
    <w:p w:rsidR="00B05FDB" w:rsidRPr="00B05FDB" w:rsidRDefault="00B05FDB" w:rsidP="00B05FDB">
      <w:pPr>
        <w:rPr>
          <w:sz w:val="20"/>
          <w:szCs w:val="20"/>
        </w:rPr>
      </w:pPr>
      <w:r w:rsidRPr="00B05FDB">
        <w:rPr>
          <w:sz w:val="20"/>
          <w:szCs w:val="20"/>
        </w:rPr>
        <w:t>Occupations: Click on Occupations and choose three careers from the list that interest you. Click on that career and answer the questions below.</w:t>
      </w:r>
    </w:p>
    <w:tbl>
      <w:tblPr>
        <w:tblStyle w:val="TableGrid"/>
        <w:tblW w:w="0" w:type="auto"/>
        <w:tblLook w:val="04A0" w:firstRow="1" w:lastRow="0" w:firstColumn="1" w:lastColumn="0" w:noHBand="0" w:noVBand="1"/>
      </w:tblPr>
      <w:tblGrid>
        <w:gridCol w:w="410"/>
        <w:gridCol w:w="3298"/>
        <w:gridCol w:w="2970"/>
        <w:gridCol w:w="3870"/>
        <w:gridCol w:w="4068"/>
      </w:tblGrid>
      <w:tr w:rsidR="00B05FDB" w:rsidRPr="00B05FDB" w:rsidTr="004C6403">
        <w:tc>
          <w:tcPr>
            <w:tcW w:w="410" w:type="dxa"/>
          </w:tcPr>
          <w:p w:rsidR="00B05FDB" w:rsidRPr="00B05FDB" w:rsidRDefault="00B05FDB" w:rsidP="004C6403">
            <w:pPr>
              <w:rPr>
                <w:sz w:val="20"/>
                <w:szCs w:val="20"/>
              </w:rPr>
            </w:pPr>
          </w:p>
        </w:tc>
        <w:tc>
          <w:tcPr>
            <w:tcW w:w="3298" w:type="dxa"/>
          </w:tcPr>
          <w:p w:rsidR="00B05FDB" w:rsidRPr="00B05FDB" w:rsidRDefault="00B05FDB" w:rsidP="004C6403">
            <w:pPr>
              <w:jc w:val="center"/>
              <w:rPr>
                <w:sz w:val="20"/>
                <w:szCs w:val="20"/>
              </w:rPr>
            </w:pPr>
            <w:r w:rsidRPr="00B05FDB">
              <w:rPr>
                <w:sz w:val="20"/>
                <w:szCs w:val="20"/>
              </w:rPr>
              <w:t>Career Title</w:t>
            </w:r>
          </w:p>
        </w:tc>
        <w:tc>
          <w:tcPr>
            <w:tcW w:w="2970" w:type="dxa"/>
          </w:tcPr>
          <w:p w:rsidR="00B05FDB" w:rsidRPr="00B05FDB" w:rsidRDefault="00B05FDB" w:rsidP="004C6403">
            <w:pPr>
              <w:jc w:val="center"/>
              <w:rPr>
                <w:sz w:val="20"/>
                <w:szCs w:val="20"/>
              </w:rPr>
            </w:pPr>
            <w:r w:rsidRPr="00B05FDB">
              <w:rPr>
                <w:sz w:val="20"/>
                <w:szCs w:val="20"/>
              </w:rPr>
              <w:t>Education Level (Preparation)</w:t>
            </w:r>
          </w:p>
        </w:tc>
        <w:tc>
          <w:tcPr>
            <w:tcW w:w="3870" w:type="dxa"/>
          </w:tcPr>
          <w:p w:rsidR="00B05FDB" w:rsidRPr="00B05FDB" w:rsidRDefault="00B05FDB" w:rsidP="004C6403">
            <w:pPr>
              <w:jc w:val="center"/>
              <w:rPr>
                <w:sz w:val="20"/>
                <w:szCs w:val="20"/>
              </w:rPr>
            </w:pPr>
            <w:r w:rsidRPr="00B05FDB">
              <w:rPr>
                <w:sz w:val="20"/>
                <w:szCs w:val="20"/>
              </w:rPr>
              <w:t>Yearly Income</w:t>
            </w:r>
          </w:p>
          <w:p w:rsidR="00B05FDB" w:rsidRPr="00B05FDB" w:rsidRDefault="00B05FDB" w:rsidP="004C6403">
            <w:pPr>
              <w:jc w:val="center"/>
              <w:rPr>
                <w:sz w:val="20"/>
                <w:szCs w:val="20"/>
              </w:rPr>
            </w:pPr>
            <w:r w:rsidRPr="00B05FDB">
              <w:rPr>
                <w:sz w:val="20"/>
                <w:szCs w:val="20"/>
              </w:rPr>
              <w:t>(Wages, Salt Lake City, End of career)</w:t>
            </w:r>
          </w:p>
        </w:tc>
        <w:tc>
          <w:tcPr>
            <w:tcW w:w="4068" w:type="dxa"/>
          </w:tcPr>
          <w:p w:rsidR="00B05FDB" w:rsidRPr="00B05FDB" w:rsidRDefault="00B05FDB" w:rsidP="004C6403">
            <w:pPr>
              <w:jc w:val="center"/>
              <w:rPr>
                <w:sz w:val="20"/>
                <w:szCs w:val="20"/>
              </w:rPr>
            </w:pPr>
            <w:r w:rsidRPr="00B05FDB">
              <w:rPr>
                <w:sz w:val="20"/>
                <w:szCs w:val="20"/>
              </w:rPr>
              <w:t>Employment and Outlook</w:t>
            </w:r>
            <w:r w:rsidRPr="00B05FDB">
              <w:rPr>
                <w:sz w:val="20"/>
                <w:szCs w:val="20"/>
              </w:rPr>
              <w:br/>
              <w:t>(Look up Metro)</w:t>
            </w:r>
          </w:p>
        </w:tc>
      </w:tr>
      <w:tr w:rsidR="00B05FDB" w:rsidRPr="00B05FDB" w:rsidTr="004C6403">
        <w:tc>
          <w:tcPr>
            <w:tcW w:w="410" w:type="dxa"/>
          </w:tcPr>
          <w:p w:rsidR="00B05FDB" w:rsidRPr="00B05FDB" w:rsidRDefault="00B05FDB" w:rsidP="004C6403">
            <w:pPr>
              <w:rPr>
                <w:sz w:val="20"/>
                <w:szCs w:val="20"/>
              </w:rPr>
            </w:pPr>
            <w:r w:rsidRPr="00B05FDB">
              <w:rPr>
                <w:sz w:val="20"/>
                <w:szCs w:val="20"/>
              </w:rPr>
              <w:t>1</w:t>
            </w:r>
          </w:p>
        </w:tc>
        <w:tc>
          <w:tcPr>
            <w:tcW w:w="3298" w:type="dxa"/>
          </w:tcPr>
          <w:p w:rsidR="00B05FDB" w:rsidRPr="00B05FDB" w:rsidRDefault="00B05FDB" w:rsidP="004C6403">
            <w:pPr>
              <w:rPr>
                <w:sz w:val="20"/>
                <w:szCs w:val="20"/>
              </w:rPr>
            </w:pPr>
          </w:p>
        </w:tc>
        <w:tc>
          <w:tcPr>
            <w:tcW w:w="2970" w:type="dxa"/>
          </w:tcPr>
          <w:p w:rsidR="00B05FDB" w:rsidRPr="00B05FDB" w:rsidRDefault="00B05FDB" w:rsidP="004C6403">
            <w:pPr>
              <w:rPr>
                <w:sz w:val="20"/>
                <w:szCs w:val="20"/>
              </w:rPr>
            </w:pPr>
          </w:p>
        </w:tc>
        <w:tc>
          <w:tcPr>
            <w:tcW w:w="3870" w:type="dxa"/>
          </w:tcPr>
          <w:p w:rsidR="00B05FDB" w:rsidRPr="00B05FDB" w:rsidRDefault="00B05FDB" w:rsidP="004C6403">
            <w:pPr>
              <w:rPr>
                <w:sz w:val="20"/>
                <w:szCs w:val="20"/>
              </w:rPr>
            </w:pPr>
          </w:p>
        </w:tc>
        <w:tc>
          <w:tcPr>
            <w:tcW w:w="4068" w:type="dxa"/>
          </w:tcPr>
          <w:p w:rsidR="00B05FDB" w:rsidRPr="00B05FDB" w:rsidRDefault="00B05FDB" w:rsidP="004C6403">
            <w:pPr>
              <w:rPr>
                <w:sz w:val="20"/>
                <w:szCs w:val="20"/>
              </w:rPr>
            </w:pPr>
          </w:p>
        </w:tc>
      </w:tr>
      <w:tr w:rsidR="00B05FDB" w:rsidRPr="00B05FDB" w:rsidTr="004C6403">
        <w:tc>
          <w:tcPr>
            <w:tcW w:w="410" w:type="dxa"/>
          </w:tcPr>
          <w:p w:rsidR="00B05FDB" w:rsidRPr="00B05FDB" w:rsidRDefault="00B05FDB" w:rsidP="004C6403">
            <w:pPr>
              <w:rPr>
                <w:sz w:val="20"/>
                <w:szCs w:val="20"/>
              </w:rPr>
            </w:pPr>
            <w:r w:rsidRPr="00B05FDB">
              <w:rPr>
                <w:sz w:val="20"/>
                <w:szCs w:val="20"/>
              </w:rPr>
              <w:t>2</w:t>
            </w:r>
          </w:p>
        </w:tc>
        <w:tc>
          <w:tcPr>
            <w:tcW w:w="3298" w:type="dxa"/>
          </w:tcPr>
          <w:p w:rsidR="00B05FDB" w:rsidRPr="00B05FDB" w:rsidRDefault="00B05FDB" w:rsidP="004C6403">
            <w:pPr>
              <w:rPr>
                <w:sz w:val="20"/>
                <w:szCs w:val="20"/>
              </w:rPr>
            </w:pPr>
          </w:p>
        </w:tc>
        <w:tc>
          <w:tcPr>
            <w:tcW w:w="2970" w:type="dxa"/>
          </w:tcPr>
          <w:p w:rsidR="00B05FDB" w:rsidRPr="00B05FDB" w:rsidRDefault="00B05FDB" w:rsidP="004C6403">
            <w:pPr>
              <w:rPr>
                <w:sz w:val="20"/>
                <w:szCs w:val="20"/>
              </w:rPr>
            </w:pPr>
          </w:p>
        </w:tc>
        <w:tc>
          <w:tcPr>
            <w:tcW w:w="3870" w:type="dxa"/>
          </w:tcPr>
          <w:p w:rsidR="00B05FDB" w:rsidRPr="00B05FDB" w:rsidRDefault="00B05FDB" w:rsidP="004C6403">
            <w:pPr>
              <w:rPr>
                <w:sz w:val="20"/>
                <w:szCs w:val="20"/>
              </w:rPr>
            </w:pPr>
          </w:p>
        </w:tc>
        <w:tc>
          <w:tcPr>
            <w:tcW w:w="4068" w:type="dxa"/>
          </w:tcPr>
          <w:p w:rsidR="00B05FDB" w:rsidRPr="00B05FDB" w:rsidRDefault="00B05FDB" w:rsidP="004C6403">
            <w:pPr>
              <w:rPr>
                <w:sz w:val="20"/>
                <w:szCs w:val="20"/>
              </w:rPr>
            </w:pPr>
          </w:p>
        </w:tc>
      </w:tr>
    </w:tbl>
    <w:p w:rsidR="00E92D38" w:rsidRPr="00B05FDB" w:rsidRDefault="00B05FDB" w:rsidP="00E92D38">
      <w:pPr>
        <w:rPr>
          <w:sz w:val="20"/>
          <w:szCs w:val="20"/>
        </w:rPr>
      </w:pPr>
      <w:r w:rsidRPr="00B05FDB">
        <w:rPr>
          <w:sz w:val="20"/>
          <w:szCs w:val="20"/>
        </w:rPr>
        <w:tab/>
      </w:r>
    </w:p>
    <w:p w:rsidR="00B05FDB" w:rsidRPr="00B05FDB" w:rsidRDefault="00B05FDB" w:rsidP="00B05FDB">
      <w:pPr>
        <w:rPr>
          <w:sz w:val="20"/>
          <w:szCs w:val="20"/>
        </w:rPr>
      </w:pPr>
      <w:r w:rsidRPr="00CF19A2">
        <w:rPr>
          <w:b/>
          <w:sz w:val="20"/>
          <w:szCs w:val="20"/>
        </w:rPr>
        <w:t>Third</w:t>
      </w:r>
      <w:r w:rsidRPr="00CF19A2">
        <w:rPr>
          <w:b/>
          <w:sz w:val="20"/>
          <w:szCs w:val="20"/>
        </w:rPr>
        <w:t xml:space="preserve"> Highest Scored Area</w:t>
      </w:r>
      <w:r w:rsidRPr="00B05FDB">
        <w:rPr>
          <w:sz w:val="20"/>
          <w:szCs w:val="20"/>
        </w:rPr>
        <w:t>: _______________________________________ Score: ___________</w:t>
      </w:r>
    </w:p>
    <w:p w:rsidR="00B05FDB" w:rsidRPr="00B05FDB" w:rsidRDefault="00B05FDB" w:rsidP="00B05FDB">
      <w:pPr>
        <w:rPr>
          <w:sz w:val="20"/>
          <w:szCs w:val="20"/>
        </w:rPr>
      </w:pPr>
    </w:p>
    <w:p w:rsidR="00B05FDB" w:rsidRPr="00B05FDB" w:rsidRDefault="00B05FDB" w:rsidP="00B05FDB">
      <w:pPr>
        <w:rPr>
          <w:sz w:val="20"/>
          <w:szCs w:val="20"/>
        </w:rPr>
      </w:pPr>
      <w:r w:rsidRPr="00B05FDB">
        <w:rPr>
          <w:sz w:val="20"/>
          <w:szCs w:val="20"/>
        </w:rPr>
        <w:t>Occupations: Click on Occupations and choose three careers from the list that interest you. Click on that career and answer the questions below.</w:t>
      </w:r>
    </w:p>
    <w:tbl>
      <w:tblPr>
        <w:tblStyle w:val="TableGrid"/>
        <w:tblW w:w="0" w:type="auto"/>
        <w:tblLook w:val="04A0" w:firstRow="1" w:lastRow="0" w:firstColumn="1" w:lastColumn="0" w:noHBand="0" w:noVBand="1"/>
      </w:tblPr>
      <w:tblGrid>
        <w:gridCol w:w="410"/>
        <w:gridCol w:w="3298"/>
        <w:gridCol w:w="2970"/>
        <w:gridCol w:w="3870"/>
        <w:gridCol w:w="4068"/>
      </w:tblGrid>
      <w:tr w:rsidR="00B05FDB" w:rsidRPr="00B05FDB" w:rsidTr="004C6403">
        <w:tc>
          <w:tcPr>
            <w:tcW w:w="410" w:type="dxa"/>
          </w:tcPr>
          <w:p w:rsidR="00B05FDB" w:rsidRPr="00B05FDB" w:rsidRDefault="00B05FDB" w:rsidP="004C6403">
            <w:pPr>
              <w:rPr>
                <w:sz w:val="20"/>
                <w:szCs w:val="20"/>
              </w:rPr>
            </w:pPr>
          </w:p>
        </w:tc>
        <w:tc>
          <w:tcPr>
            <w:tcW w:w="3298" w:type="dxa"/>
          </w:tcPr>
          <w:p w:rsidR="00B05FDB" w:rsidRPr="00B05FDB" w:rsidRDefault="00B05FDB" w:rsidP="004C6403">
            <w:pPr>
              <w:jc w:val="center"/>
              <w:rPr>
                <w:sz w:val="20"/>
                <w:szCs w:val="20"/>
              </w:rPr>
            </w:pPr>
            <w:r w:rsidRPr="00B05FDB">
              <w:rPr>
                <w:sz w:val="20"/>
                <w:szCs w:val="20"/>
              </w:rPr>
              <w:t>Career Title</w:t>
            </w:r>
          </w:p>
        </w:tc>
        <w:tc>
          <w:tcPr>
            <w:tcW w:w="2970" w:type="dxa"/>
          </w:tcPr>
          <w:p w:rsidR="00B05FDB" w:rsidRPr="00B05FDB" w:rsidRDefault="00B05FDB" w:rsidP="004C6403">
            <w:pPr>
              <w:jc w:val="center"/>
              <w:rPr>
                <w:sz w:val="20"/>
                <w:szCs w:val="20"/>
              </w:rPr>
            </w:pPr>
            <w:r w:rsidRPr="00B05FDB">
              <w:rPr>
                <w:sz w:val="20"/>
                <w:szCs w:val="20"/>
              </w:rPr>
              <w:t>Education Level (Preparation)</w:t>
            </w:r>
          </w:p>
        </w:tc>
        <w:tc>
          <w:tcPr>
            <w:tcW w:w="3870" w:type="dxa"/>
          </w:tcPr>
          <w:p w:rsidR="00B05FDB" w:rsidRPr="00B05FDB" w:rsidRDefault="00B05FDB" w:rsidP="004C6403">
            <w:pPr>
              <w:jc w:val="center"/>
              <w:rPr>
                <w:sz w:val="20"/>
                <w:szCs w:val="20"/>
              </w:rPr>
            </w:pPr>
            <w:r w:rsidRPr="00B05FDB">
              <w:rPr>
                <w:sz w:val="20"/>
                <w:szCs w:val="20"/>
              </w:rPr>
              <w:t>Yearly Income</w:t>
            </w:r>
          </w:p>
          <w:p w:rsidR="00B05FDB" w:rsidRPr="00B05FDB" w:rsidRDefault="00B05FDB" w:rsidP="004C6403">
            <w:pPr>
              <w:jc w:val="center"/>
              <w:rPr>
                <w:sz w:val="20"/>
                <w:szCs w:val="20"/>
              </w:rPr>
            </w:pPr>
            <w:r w:rsidRPr="00B05FDB">
              <w:rPr>
                <w:sz w:val="20"/>
                <w:szCs w:val="20"/>
              </w:rPr>
              <w:t>(Wages, Salt Lake City, End of career)</w:t>
            </w:r>
          </w:p>
        </w:tc>
        <w:tc>
          <w:tcPr>
            <w:tcW w:w="4068" w:type="dxa"/>
          </w:tcPr>
          <w:p w:rsidR="00B05FDB" w:rsidRPr="00B05FDB" w:rsidRDefault="00B05FDB" w:rsidP="004C6403">
            <w:pPr>
              <w:jc w:val="center"/>
              <w:rPr>
                <w:sz w:val="20"/>
                <w:szCs w:val="20"/>
              </w:rPr>
            </w:pPr>
            <w:r w:rsidRPr="00B05FDB">
              <w:rPr>
                <w:sz w:val="20"/>
                <w:szCs w:val="20"/>
              </w:rPr>
              <w:t>Employment and Outlook</w:t>
            </w:r>
            <w:r w:rsidRPr="00B05FDB">
              <w:rPr>
                <w:sz w:val="20"/>
                <w:szCs w:val="20"/>
              </w:rPr>
              <w:br/>
              <w:t>(Look up Metro)</w:t>
            </w:r>
          </w:p>
        </w:tc>
      </w:tr>
      <w:tr w:rsidR="00B05FDB" w:rsidRPr="00B05FDB" w:rsidTr="004C6403">
        <w:tc>
          <w:tcPr>
            <w:tcW w:w="410" w:type="dxa"/>
          </w:tcPr>
          <w:p w:rsidR="00B05FDB" w:rsidRPr="00B05FDB" w:rsidRDefault="00B05FDB" w:rsidP="004C6403">
            <w:pPr>
              <w:rPr>
                <w:sz w:val="20"/>
                <w:szCs w:val="20"/>
              </w:rPr>
            </w:pPr>
            <w:r w:rsidRPr="00B05FDB">
              <w:rPr>
                <w:sz w:val="20"/>
                <w:szCs w:val="20"/>
              </w:rPr>
              <w:t>1</w:t>
            </w:r>
          </w:p>
        </w:tc>
        <w:tc>
          <w:tcPr>
            <w:tcW w:w="3298" w:type="dxa"/>
          </w:tcPr>
          <w:p w:rsidR="00B05FDB" w:rsidRPr="00B05FDB" w:rsidRDefault="00B05FDB" w:rsidP="004C6403">
            <w:pPr>
              <w:rPr>
                <w:sz w:val="20"/>
                <w:szCs w:val="20"/>
              </w:rPr>
            </w:pPr>
          </w:p>
        </w:tc>
        <w:tc>
          <w:tcPr>
            <w:tcW w:w="2970" w:type="dxa"/>
          </w:tcPr>
          <w:p w:rsidR="00B05FDB" w:rsidRPr="00B05FDB" w:rsidRDefault="00B05FDB" w:rsidP="004C6403">
            <w:pPr>
              <w:rPr>
                <w:sz w:val="20"/>
                <w:szCs w:val="20"/>
              </w:rPr>
            </w:pPr>
          </w:p>
        </w:tc>
        <w:tc>
          <w:tcPr>
            <w:tcW w:w="3870" w:type="dxa"/>
          </w:tcPr>
          <w:p w:rsidR="00B05FDB" w:rsidRPr="00B05FDB" w:rsidRDefault="00B05FDB" w:rsidP="004C6403">
            <w:pPr>
              <w:rPr>
                <w:sz w:val="20"/>
                <w:szCs w:val="20"/>
              </w:rPr>
            </w:pPr>
          </w:p>
        </w:tc>
        <w:tc>
          <w:tcPr>
            <w:tcW w:w="4068" w:type="dxa"/>
          </w:tcPr>
          <w:p w:rsidR="00B05FDB" w:rsidRPr="00B05FDB" w:rsidRDefault="00B05FDB" w:rsidP="004C6403">
            <w:pPr>
              <w:rPr>
                <w:sz w:val="20"/>
                <w:szCs w:val="20"/>
              </w:rPr>
            </w:pPr>
          </w:p>
        </w:tc>
      </w:tr>
      <w:tr w:rsidR="00B05FDB" w:rsidRPr="00B05FDB" w:rsidTr="004C6403">
        <w:tc>
          <w:tcPr>
            <w:tcW w:w="410" w:type="dxa"/>
          </w:tcPr>
          <w:p w:rsidR="00B05FDB" w:rsidRPr="00B05FDB" w:rsidRDefault="00B05FDB" w:rsidP="004C6403">
            <w:pPr>
              <w:rPr>
                <w:sz w:val="20"/>
                <w:szCs w:val="20"/>
              </w:rPr>
            </w:pPr>
            <w:r w:rsidRPr="00B05FDB">
              <w:rPr>
                <w:sz w:val="20"/>
                <w:szCs w:val="20"/>
              </w:rPr>
              <w:t>2</w:t>
            </w:r>
          </w:p>
        </w:tc>
        <w:tc>
          <w:tcPr>
            <w:tcW w:w="3298" w:type="dxa"/>
          </w:tcPr>
          <w:p w:rsidR="00B05FDB" w:rsidRPr="00B05FDB" w:rsidRDefault="00B05FDB" w:rsidP="004C6403">
            <w:pPr>
              <w:rPr>
                <w:sz w:val="20"/>
                <w:szCs w:val="20"/>
              </w:rPr>
            </w:pPr>
          </w:p>
        </w:tc>
        <w:tc>
          <w:tcPr>
            <w:tcW w:w="2970" w:type="dxa"/>
          </w:tcPr>
          <w:p w:rsidR="00B05FDB" w:rsidRPr="00B05FDB" w:rsidRDefault="00B05FDB" w:rsidP="004C6403">
            <w:pPr>
              <w:rPr>
                <w:sz w:val="20"/>
                <w:szCs w:val="20"/>
              </w:rPr>
            </w:pPr>
          </w:p>
        </w:tc>
        <w:tc>
          <w:tcPr>
            <w:tcW w:w="3870" w:type="dxa"/>
          </w:tcPr>
          <w:p w:rsidR="00B05FDB" w:rsidRPr="00B05FDB" w:rsidRDefault="00B05FDB" w:rsidP="004C6403">
            <w:pPr>
              <w:rPr>
                <w:sz w:val="20"/>
                <w:szCs w:val="20"/>
              </w:rPr>
            </w:pPr>
          </w:p>
        </w:tc>
        <w:tc>
          <w:tcPr>
            <w:tcW w:w="4068" w:type="dxa"/>
          </w:tcPr>
          <w:p w:rsidR="00B05FDB" w:rsidRPr="00B05FDB" w:rsidRDefault="00B05FDB" w:rsidP="004C6403">
            <w:pPr>
              <w:rPr>
                <w:sz w:val="20"/>
                <w:szCs w:val="20"/>
              </w:rPr>
            </w:pPr>
          </w:p>
        </w:tc>
      </w:tr>
    </w:tbl>
    <w:p w:rsidR="00B05FDB" w:rsidRDefault="00CF19A2" w:rsidP="00B05FDB">
      <w:pPr>
        <w:rPr>
          <w:sz w:val="20"/>
          <w:szCs w:val="20"/>
        </w:rPr>
      </w:pPr>
      <w:r>
        <w:rPr>
          <w:noProof/>
        </w:rPr>
        <w:drawing>
          <wp:anchor distT="0" distB="0" distL="114300" distR="114300" simplePos="0" relativeHeight="251659264" behindDoc="0" locked="0" layoutInCell="1" allowOverlap="1" wp14:anchorId="15BE5B89" wp14:editId="42CA50EA">
            <wp:simplePos x="0" y="0"/>
            <wp:positionH relativeFrom="column">
              <wp:posOffset>7165340</wp:posOffset>
            </wp:positionH>
            <wp:positionV relativeFrom="paragraph">
              <wp:posOffset>73025</wp:posOffset>
            </wp:positionV>
            <wp:extent cx="843915" cy="934720"/>
            <wp:effectExtent l="0" t="0" r="0" b="0"/>
            <wp:wrapNone/>
            <wp:docPr id="4" name="Picture 4" descr="C:\Users\Megan.Rees\AppData\Local\Microsoft\Windows\Temporary Internet Files\Content.IE5\42LGRPXN\MC9004324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Rees\AppData\Local\Microsoft\Windows\Temporary Internet Files\Content.IE5\42LGRPXN\MC90043247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3894F37F" wp14:editId="454E229B">
            <wp:simplePos x="0" y="0"/>
            <wp:positionH relativeFrom="column">
              <wp:posOffset>8131175</wp:posOffset>
            </wp:positionH>
            <wp:positionV relativeFrom="paragraph">
              <wp:posOffset>73660</wp:posOffset>
            </wp:positionV>
            <wp:extent cx="986155" cy="1009015"/>
            <wp:effectExtent l="0" t="0" r="4445" b="635"/>
            <wp:wrapNone/>
            <wp:docPr id="6" name="Picture 6" descr="C:\Users\Megan.Rees\AppData\Local\Microsoft\Windows\Temporary Internet Files\Content.IE5\3RBWQTW1\MC9004324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Rees\AppData\Local\Microsoft\Windows\Temporary Internet Files\Content.IE5\3RBWQTW1\MC90043246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15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FDB" w:rsidRPr="00B05FDB" w:rsidRDefault="00B05FDB" w:rsidP="00B05FDB">
      <w:pPr>
        <w:rPr>
          <w:sz w:val="20"/>
          <w:szCs w:val="20"/>
        </w:rPr>
      </w:pPr>
      <w:r>
        <w:rPr>
          <w:sz w:val="20"/>
          <w:szCs w:val="20"/>
        </w:rPr>
        <w:t>Of the seven careers I have researched, I am most interested in: ________________________</w:t>
      </w:r>
      <w:bookmarkStart w:id="0" w:name="_GoBack"/>
      <w:bookmarkEnd w:id="0"/>
      <w:r>
        <w:rPr>
          <w:sz w:val="20"/>
          <w:szCs w:val="20"/>
        </w:rPr>
        <w:t>___________</w:t>
      </w:r>
    </w:p>
    <w:sectPr w:rsidR="00B05FDB" w:rsidRPr="00B05FDB" w:rsidSect="00A7629B">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D7" w:rsidRDefault="001A57D7" w:rsidP="003F2B88">
      <w:r>
        <w:separator/>
      </w:r>
    </w:p>
  </w:endnote>
  <w:endnote w:type="continuationSeparator" w:id="0">
    <w:p w:rsidR="001A57D7" w:rsidRDefault="001A57D7" w:rsidP="003F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D7" w:rsidRDefault="001A57D7" w:rsidP="003F2B88">
      <w:r>
        <w:separator/>
      </w:r>
    </w:p>
  </w:footnote>
  <w:footnote w:type="continuationSeparator" w:id="0">
    <w:p w:rsidR="001A57D7" w:rsidRDefault="001A57D7" w:rsidP="003F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88" w:rsidRDefault="003F2B88" w:rsidP="003F2B88">
    <w:r>
      <w:t>NAME: ______________________________________</w:t>
    </w:r>
    <w:r>
      <w:tab/>
    </w:r>
    <w:r>
      <w:tab/>
      <w:t>Period: _____</w:t>
    </w:r>
  </w:p>
  <w:p w:rsidR="003F2B88" w:rsidRDefault="003F2B88" w:rsidP="003F2B88"/>
  <w:p w:rsidR="003F2B88" w:rsidRPr="003F2B88" w:rsidRDefault="00B05FDB" w:rsidP="003F2B88">
    <w:pPr>
      <w:jc w:val="center"/>
      <w:rPr>
        <w:sz w:val="32"/>
      </w:rPr>
    </w:pPr>
    <w:r>
      <w:rPr>
        <w:sz w:val="32"/>
      </w:rPr>
      <w:t>Career Cluster</w:t>
    </w:r>
    <w:r w:rsidR="003F2B88" w:rsidRPr="003F2B88">
      <w:rPr>
        <w:sz w:val="32"/>
      </w:rPr>
      <w:t xml:space="preserve"> Survey</w:t>
    </w:r>
  </w:p>
  <w:p w:rsidR="003F2B88" w:rsidRPr="003F2B88" w:rsidRDefault="003F2B88" w:rsidP="003F2B88">
    <w:pPr>
      <w:jc w:val="center"/>
      <w:rPr>
        <w:sz w:val="28"/>
      </w:rPr>
    </w:pPr>
    <w:r w:rsidRPr="003F2B88">
      <w:rPr>
        <w:sz w:val="28"/>
      </w:rPr>
      <w:t>My Highest Areas</w:t>
    </w:r>
  </w:p>
  <w:p w:rsidR="003F2B88" w:rsidRDefault="003F2B88">
    <w:pPr>
      <w:pStyle w:val="Header"/>
    </w:pPr>
  </w:p>
  <w:p w:rsidR="003F2B88" w:rsidRDefault="003F2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9B"/>
    <w:rsid w:val="000D04C9"/>
    <w:rsid w:val="000E0C42"/>
    <w:rsid w:val="00164684"/>
    <w:rsid w:val="001A57D7"/>
    <w:rsid w:val="001E14A2"/>
    <w:rsid w:val="001E7B8D"/>
    <w:rsid w:val="003103FB"/>
    <w:rsid w:val="00362985"/>
    <w:rsid w:val="003F2B88"/>
    <w:rsid w:val="0040056B"/>
    <w:rsid w:val="00400EF8"/>
    <w:rsid w:val="00424782"/>
    <w:rsid w:val="00485029"/>
    <w:rsid w:val="004A7031"/>
    <w:rsid w:val="004B2C23"/>
    <w:rsid w:val="004E252B"/>
    <w:rsid w:val="00505867"/>
    <w:rsid w:val="005813E5"/>
    <w:rsid w:val="00584F49"/>
    <w:rsid w:val="005D2959"/>
    <w:rsid w:val="0066682A"/>
    <w:rsid w:val="00700BA8"/>
    <w:rsid w:val="00794112"/>
    <w:rsid w:val="007D17E6"/>
    <w:rsid w:val="00844BB1"/>
    <w:rsid w:val="00852989"/>
    <w:rsid w:val="008D256E"/>
    <w:rsid w:val="00964F51"/>
    <w:rsid w:val="00993566"/>
    <w:rsid w:val="009E5746"/>
    <w:rsid w:val="00A00DFE"/>
    <w:rsid w:val="00A7629B"/>
    <w:rsid w:val="00AD1BBE"/>
    <w:rsid w:val="00B05FDB"/>
    <w:rsid w:val="00C146D1"/>
    <w:rsid w:val="00C768B9"/>
    <w:rsid w:val="00CD2F86"/>
    <w:rsid w:val="00CF19A2"/>
    <w:rsid w:val="00DE5D4C"/>
    <w:rsid w:val="00E92D38"/>
    <w:rsid w:val="00EA09F7"/>
    <w:rsid w:val="00F52016"/>
    <w:rsid w:val="00FB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 w:type="table" w:styleId="TableGrid">
    <w:name w:val="Table Grid"/>
    <w:basedOn w:val="TableNormal"/>
    <w:uiPriority w:val="59"/>
    <w:rsid w:val="00A7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B88"/>
    <w:pPr>
      <w:tabs>
        <w:tab w:val="center" w:pos="4680"/>
        <w:tab w:val="right" w:pos="9360"/>
      </w:tabs>
    </w:pPr>
  </w:style>
  <w:style w:type="character" w:customStyle="1" w:styleId="HeaderChar">
    <w:name w:val="Header Char"/>
    <w:basedOn w:val="DefaultParagraphFont"/>
    <w:link w:val="Header"/>
    <w:uiPriority w:val="99"/>
    <w:rsid w:val="003F2B88"/>
    <w:rPr>
      <w:sz w:val="24"/>
      <w:szCs w:val="24"/>
    </w:rPr>
  </w:style>
  <w:style w:type="paragraph" w:styleId="Footer">
    <w:name w:val="footer"/>
    <w:basedOn w:val="Normal"/>
    <w:link w:val="FooterChar"/>
    <w:uiPriority w:val="99"/>
    <w:unhideWhenUsed/>
    <w:rsid w:val="003F2B88"/>
    <w:pPr>
      <w:tabs>
        <w:tab w:val="center" w:pos="4680"/>
        <w:tab w:val="right" w:pos="9360"/>
      </w:tabs>
    </w:pPr>
  </w:style>
  <w:style w:type="character" w:customStyle="1" w:styleId="FooterChar">
    <w:name w:val="Footer Char"/>
    <w:basedOn w:val="DefaultParagraphFont"/>
    <w:link w:val="Footer"/>
    <w:uiPriority w:val="99"/>
    <w:rsid w:val="003F2B88"/>
    <w:rPr>
      <w:sz w:val="24"/>
      <w:szCs w:val="24"/>
    </w:rPr>
  </w:style>
  <w:style w:type="paragraph" w:styleId="BalloonText">
    <w:name w:val="Balloon Text"/>
    <w:basedOn w:val="Normal"/>
    <w:link w:val="BalloonTextChar"/>
    <w:uiPriority w:val="99"/>
    <w:semiHidden/>
    <w:unhideWhenUsed/>
    <w:rsid w:val="003F2B88"/>
    <w:rPr>
      <w:rFonts w:ascii="Tahoma" w:hAnsi="Tahoma" w:cs="Tahoma"/>
      <w:sz w:val="16"/>
      <w:szCs w:val="16"/>
    </w:rPr>
  </w:style>
  <w:style w:type="character" w:customStyle="1" w:styleId="BalloonTextChar">
    <w:name w:val="Balloon Text Char"/>
    <w:basedOn w:val="DefaultParagraphFont"/>
    <w:link w:val="BalloonText"/>
    <w:uiPriority w:val="99"/>
    <w:semiHidden/>
    <w:rsid w:val="003F2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49"/>
    <w:rPr>
      <w:sz w:val="24"/>
      <w:szCs w:val="24"/>
    </w:rPr>
  </w:style>
  <w:style w:type="paragraph" w:styleId="Heading1">
    <w:name w:val="heading 1"/>
    <w:basedOn w:val="Normal"/>
    <w:next w:val="Normal"/>
    <w:link w:val="Heading1Char"/>
    <w:uiPriority w:val="9"/>
    <w:qFormat/>
    <w:rsid w:val="0058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F49"/>
    <w:pPr>
      <w:spacing w:before="240" w:after="60"/>
      <w:outlineLvl w:val="6"/>
    </w:pPr>
  </w:style>
  <w:style w:type="paragraph" w:styleId="Heading8">
    <w:name w:val="heading 8"/>
    <w:basedOn w:val="Normal"/>
    <w:next w:val="Normal"/>
    <w:link w:val="Heading8Char"/>
    <w:uiPriority w:val="9"/>
    <w:semiHidden/>
    <w:unhideWhenUsed/>
    <w:qFormat/>
    <w:rsid w:val="00584F49"/>
    <w:pPr>
      <w:spacing w:before="240" w:after="60"/>
      <w:outlineLvl w:val="7"/>
    </w:pPr>
    <w:rPr>
      <w:i/>
      <w:iCs/>
    </w:rPr>
  </w:style>
  <w:style w:type="paragraph" w:styleId="Heading9">
    <w:name w:val="heading 9"/>
    <w:basedOn w:val="Normal"/>
    <w:next w:val="Normal"/>
    <w:link w:val="Heading9Char"/>
    <w:uiPriority w:val="9"/>
    <w:semiHidden/>
    <w:unhideWhenUsed/>
    <w:qFormat/>
    <w:rsid w:val="0058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F49"/>
    <w:rPr>
      <w:b/>
      <w:bCs/>
      <w:sz w:val="28"/>
      <w:szCs w:val="28"/>
    </w:rPr>
  </w:style>
  <w:style w:type="character" w:customStyle="1" w:styleId="Heading5Char">
    <w:name w:val="Heading 5 Char"/>
    <w:basedOn w:val="DefaultParagraphFont"/>
    <w:link w:val="Heading5"/>
    <w:uiPriority w:val="9"/>
    <w:semiHidden/>
    <w:rsid w:val="00584F49"/>
    <w:rPr>
      <w:b/>
      <w:bCs/>
      <w:i/>
      <w:iCs/>
      <w:sz w:val="26"/>
      <w:szCs w:val="26"/>
    </w:rPr>
  </w:style>
  <w:style w:type="character" w:customStyle="1" w:styleId="Heading6Char">
    <w:name w:val="Heading 6 Char"/>
    <w:basedOn w:val="DefaultParagraphFont"/>
    <w:link w:val="Heading6"/>
    <w:uiPriority w:val="9"/>
    <w:semiHidden/>
    <w:rsid w:val="00584F49"/>
    <w:rPr>
      <w:b/>
      <w:bCs/>
    </w:rPr>
  </w:style>
  <w:style w:type="character" w:customStyle="1" w:styleId="Heading7Char">
    <w:name w:val="Heading 7 Char"/>
    <w:basedOn w:val="DefaultParagraphFont"/>
    <w:link w:val="Heading7"/>
    <w:uiPriority w:val="9"/>
    <w:semiHidden/>
    <w:rsid w:val="00584F49"/>
    <w:rPr>
      <w:sz w:val="24"/>
      <w:szCs w:val="24"/>
    </w:rPr>
  </w:style>
  <w:style w:type="character" w:customStyle="1" w:styleId="Heading8Char">
    <w:name w:val="Heading 8 Char"/>
    <w:basedOn w:val="DefaultParagraphFont"/>
    <w:link w:val="Heading8"/>
    <w:uiPriority w:val="9"/>
    <w:semiHidden/>
    <w:rsid w:val="00584F49"/>
    <w:rPr>
      <w:i/>
      <w:iCs/>
      <w:sz w:val="24"/>
      <w:szCs w:val="24"/>
    </w:rPr>
  </w:style>
  <w:style w:type="character" w:customStyle="1" w:styleId="Heading9Char">
    <w:name w:val="Heading 9 Char"/>
    <w:basedOn w:val="DefaultParagraphFont"/>
    <w:link w:val="Heading9"/>
    <w:uiPriority w:val="9"/>
    <w:semiHidden/>
    <w:rsid w:val="00584F49"/>
    <w:rPr>
      <w:rFonts w:asciiTheme="majorHAnsi" w:eastAsiaTheme="majorEastAsia" w:hAnsiTheme="majorHAnsi"/>
    </w:rPr>
  </w:style>
  <w:style w:type="paragraph" w:styleId="Title">
    <w:name w:val="Title"/>
    <w:basedOn w:val="Normal"/>
    <w:next w:val="Normal"/>
    <w:link w:val="TitleChar"/>
    <w:uiPriority w:val="10"/>
    <w:qFormat/>
    <w:rsid w:val="0058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F49"/>
    <w:rPr>
      <w:rFonts w:asciiTheme="majorHAnsi" w:eastAsiaTheme="majorEastAsia" w:hAnsiTheme="majorHAnsi"/>
      <w:sz w:val="24"/>
      <w:szCs w:val="24"/>
    </w:rPr>
  </w:style>
  <w:style w:type="character" w:styleId="Strong">
    <w:name w:val="Strong"/>
    <w:basedOn w:val="DefaultParagraphFont"/>
    <w:uiPriority w:val="22"/>
    <w:qFormat/>
    <w:rsid w:val="00584F49"/>
    <w:rPr>
      <w:b/>
      <w:bCs/>
    </w:rPr>
  </w:style>
  <w:style w:type="character" w:styleId="Emphasis">
    <w:name w:val="Emphasis"/>
    <w:basedOn w:val="DefaultParagraphFont"/>
    <w:uiPriority w:val="20"/>
    <w:qFormat/>
    <w:rsid w:val="00584F49"/>
    <w:rPr>
      <w:rFonts w:asciiTheme="minorHAnsi" w:hAnsiTheme="minorHAnsi"/>
      <w:b/>
      <w:i/>
      <w:iCs/>
    </w:rPr>
  </w:style>
  <w:style w:type="paragraph" w:styleId="NoSpacing">
    <w:name w:val="No Spacing"/>
    <w:basedOn w:val="Normal"/>
    <w:uiPriority w:val="1"/>
    <w:qFormat/>
    <w:rsid w:val="00584F49"/>
    <w:rPr>
      <w:szCs w:val="32"/>
    </w:rPr>
  </w:style>
  <w:style w:type="paragraph" w:styleId="ListParagraph">
    <w:name w:val="List Paragraph"/>
    <w:basedOn w:val="Normal"/>
    <w:uiPriority w:val="34"/>
    <w:qFormat/>
    <w:rsid w:val="00584F49"/>
    <w:pPr>
      <w:ind w:left="720"/>
      <w:contextualSpacing/>
    </w:pPr>
  </w:style>
  <w:style w:type="paragraph" w:styleId="Quote">
    <w:name w:val="Quote"/>
    <w:basedOn w:val="Normal"/>
    <w:next w:val="Normal"/>
    <w:link w:val="QuoteChar"/>
    <w:uiPriority w:val="29"/>
    <w:qFormat/>
    <w:rsid w:val="00584F49"/>
    <w:rPr>
      <w:i/>
    </w:rPr>
  </w:style>
  <w:style w:type="character" w:customStyle="1" w:styleId="QuoteChar">
    <w:name w:val="Quote Char"/>
    <w:basedOn w:val="DefaultParagraphFont"/>
    <w:link w:val="Quote"/>
    <w:uiPriority w:val="29"/>
    <w:rsid w:val="00584F49"/>
    <w:rPr>
      <w:i/>
      <w:sz w:val="24"/>
      <w:szCs w:val="24"/>
    </w:rPr>
  </w:style>
  <w:style w:type="paragraph" w:styleId="IntenseQuote">
    <w:name w:val="Intense Quote"/>
    <w:basedOn w:val="Normal"/>
    <w:next w:val="Normal"/>
    <w:link w:val="IntenseQuoteChar"/>
    <w:uiPriority w:val="30"/>
    <w:qFormat/>
    <w:rsid w:val="00584F49"/>
    <w:pPr>
      <w:ind w:left="720" w:right="720"/>
    </w:pPr>
    <w:rPr>
      <w:b/>
      <w:i/>
      <w:szCs w:val="22"/>
    </w:rPr>
  </w:style>
  <w:style w:type="character" w:customStyle="1" w:styleId="IntenseQuoteChar">
    <w:name w:val="Intense Quote Char"/>
    <w:basedOn w:val="DefaultParagraphFont"/>
    <w:link w:val="IntenseQuote"/>
    <w:uiPriority w:val="30"/>
    <w:rsid w:val="00584F49"/>
    <w:rPr>
      <w:b/>
      <w:i/>
      <w:sz w:val="24"/>
    </w:rPr>
  </w:style>
  <w:style w:type="character" w:styleId="SubtleEmphasis">
    <w:name w:val="Subtle Emphasis"/>
    <w:uiPriority w:val="19"/>
    <w:qFormat/>
    <w:rsid w:val="00584F49"/>
    <w:rPr>
      <w:i/>
      <w:color w:val="5A5A5A" w:themeColor="text1" w:themeTint="A5"/>
    </w:rPr>
  </w:style>
  <w:style w:type="character" w:styleId="IntenseEmphasis">
    <w:name w:val="Intense Emphasis"/>
    <w:basedOn w:val="DefaultParagraphFont"/>
    <w:uiPriority w:val="21"/>
    <w:qFormat/>
    <w:rsid w:val="00584F49"/>
    <w:rPr>
      <w:b/>
      <w:i/>
      <w:sz w:val="24"/>
      <w:szCs w:val="24"/>
      <w:u w:val="single"/>
    </w:rPr>
  </w:style>
  <w:style w:type="character" w:styleId="SubtleReference">
    <w:name w:val="Subtle Reference"/>
    <w:basedOn w:val="DefaultParagraphFont"/>
    <w:uiPriority w:val="31"/>
    <w:qFormat/>
    <w:rsid w:val="00584F49"/>
    <w:rPr>
      <w:sz w:val="24"/>
      <w:szCs w:val="24"/>
      <w:u w:val="single"/>
    </w:rPr>
  </w:style>
  <w:style w:type="character" w:styleId="IntenseReference">
    <w:name w:val="Intense Reference"/>
    <w:basedOn w:val="DefaultParagraphFont"/>
    <w:uiPriority w:val="32"/>
    <w:qFormat/>
    <w:rsid w:val="00584F49"/>
    <w:rPr>
      <w:b/>
      <w:sz w:val="24"/>
      <w:u w:val="single"/>
    </w:rPr>
  </w:style>
  <w:style w:type="character" w:styleId="BookTitle">
    <w:name w:val="Book Title"/>
    <w:basedOn w:val="DefaultParagraphFont"/>
    <w:uiPriority w:val="33"/>
    <w:qFormat/>
    <w:rsid w:val="0058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F49"/>
    <w:pPr>
      <w:outlineLvl w:val="9"/>
    </w:pPr>
  </w:style>
  <w:style w:type="table" w:styleId="TableGrid">
    <w:name w:val="Table Grid"/>
    <w:basedOn w:val="TableNormal"/>
    <w:uiPriority w:val="59"/>
    <w:rsid w:val="00A76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B88"/>
    <w:pPr>
      <w:tabs>
        <w:tab w:val="center" w:pos="4680"/>
        <w:tab w:val="right" w:pos="9360"/>
      </w:tabs>
    </w:pPr>
  </w:style>
  <w:style w:type="character" w:customStyle="1" w:styleId="HeaderChar">
    <w:name w:val="Header Char"/>
    <w:basedOn w:val="DefaultParagraphFont"/>
    <w:link w:val="Header"/>
    <w:uiPriority w:val="99"/>
    <w:rsid w:val="003F2B88"/>
    <w:rPr>
      <w:sz w:val="24"/>
      <w:szCs w:val="24"/>
    </w:rPr>
  </w:style>
  <w:style w:type="paragraph" w:styleId="Footer">
    <w:name w:val="footer"/>
    <w:basedOn w:val="Normal"/>
    <w:link w:val="FooterChar"/>
    <w:uiPriority w:val="99"/>
    <w:unhideWhenUsed/>
    <w:rsid w:val="003F2B88"/>
    <w:pPr>
      <w:tabs>
        <w:tab w:val="center" w:pos="4680"/>
        <w:tab w:val="right" w:pos="9360"/>
      </w:tabs>
    </w:pPr>
  </w:style>
  <w:style w:type="character" w:customStyle="1" w:styleId="FooterChar">
    <w:name w:val="Footer Char"/>
    <w:basedOn w:val="DefaultParagraphFont"/>
    <w:link w:val="Footer"/>
    <w:uiPriority w:val="99"/>
    <w:rsid w:val="003F2B88"/>
    <w:rPr>
      <w:sz w:val="24"/>
      <w:szCs w:val="24"/>
    </w:rPr>
  </w:style>
  <w:style w:type="paragraph" w:styleId="BalloonText">
    <w:name w:val="Balloon Text"/>
    <w:basedOn w:val="Normal"/>
    <w:link w:val="BalloonTextChar"/>
    <w:uiPriority w:val="99"/>
    <w:semiHidden/>
    <w:unhideWhenUsed/>
    <w:rsid w:val="003F2B88"/>
    <w:rPr>
      <w:rFonts w:ascii="Tahoma" w:hAnsi="Tahoma" w:cs="Tahoma"/>
      <w:sz w:val="16"/>
      <w:szCs w:val="16"/>
    </w:rPr>
  </w:style>
  <w:style w:type="character" w:customStyle="1" w:styleId="BalloonTextChar">
    <w:name w:val="Balloon Text Char"/>
    <w:basedOn w:val="DefaultParagraphFont"/>
    <w:link w:val="BalloonText"/>
    <w:uiPriority w:val="99"/>
    <w:semiHidden/>
    <w:rsid w:val="003F2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F74B-4CFC-4068-8A12-3630A744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Rees</dc:creator>
  <cp:lastModifiedBy>Megan Rees</cp:lastModifiedBy>
  <cp:revision>14</cp:revision>
  <cp:lastPrinted>2014-03-03T17:52:00Z</cp:lastPrinted>
  <dcterms:created xsi:type="dcterms:W3CDTF">2013-01-29T16:52:00Z</dcterms:created>
  <dcterms:modified xsi:type="dcterms:W3CDTF">2014-03-03T18:26:00Z</dcterms:modified>
</cp:coreProperties>
</file>